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Times New Roman" w:hAnsi="Times New Roman" w:eastAsia="宋体" w:cs="Times New Roman"/>
          <w:b/>
          <w:bCs/>
          <w:sz w:val="28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8"/>
          <w:szCs w:val="32"/>
        </w:rPr>
        <w:t>腺病毒核酸检测试剂盒</w:t>
      </w:r>
      <w:r>
        <w:rPr>
          <w:rFonts w:hint="eastAsia" w:ascii="Times New Roman" w:hAnsi="Times New Roman" w:eastAsia="宋体" w:cs="Times New Roman"/>
          <w:b/>
          <w:bCs/>
          <w:sz w:val="28"/>
          <w:szCs w:val="32"/>
          <w:lang w:val="en-US" w:eastAsia="zh-CN"/>
        </w:rPr>
        <w:t>参数</w:t>
      </w: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 xml:space="preserve">   1、检测指标：</w:t>
      </w:r>
      <w:r>
        <w:rPr>
          <w:rFonts w:hint="eastAsia" w:ascii="Times New Roman" w:hAnsi="Times New Roman" w:eastAsia="宋体" w:cs="Times New Roman"/>
        </w:rPr>
        <w:t>腺病毒DNA，覆盖</w:t>
      </w:r>
      <w:r>
        <w:rPr>
          <w:rFonts w:ascii="Times New Roman" w:hAnsi="Times New Roman" w:eastAsia="宋体" w:cs="Times New Roman"/>
        </w:rPr>
        <w:t>1 型、2 型、3 型、4 型、5 型、7 型和 55 型</w:t>
      </w:r>
      <w:r>
        <w:rPr>
          <w:rFonts w:hint="eastAsia" w:ascii="Times New Roman" w:hAnsi="Times New Roman" w:eastAsia="宋体" w:cs="Times New Roman"/>
        </w:rPr>
        <w:t>；</w:t>
      </w: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 xml:space="preserve">   2、方法学：PCR</w:t>
      </w:r>
      <w:r>
        <w:rPr>
          <w:rFonts w:hint="eastAsia" w:ascii="Times New Roman" w:hAnsi="Times New Roman" w:eastAsia="宋体" w:cs="Times New Roman"/>
        </w:rPr>
        <w:t>荧光探针</w:t>
      </w:r>
      <w:r>
        <w:rPr>
          <w:rFonts w:ascii="Times New Roman" w:hAnsi="Times New Roman" w:eastAsia="宋体" w:cs="Times New Roman"/>
        </w:rPr>
        <w:t>法</w:t>
      </w: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 xml:space="preserve">   3、样本类型：</w:t>
      </w:r>
      <w:r>
        <w:rPr>
          <w:rFonts w:hint="eastAsia" w:ascii="Times New Roman" w:hAnsi="Times New Roman" w:eastAsia="宋体" w:cs="Times New Roman"/>
        </w:rPr>
        <w:t>咽拭子</w:t>
      </w: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 xml:space="preserve">   4、</w:t>
      </w:r>
      <w:r>
        <w:rPr>
          <w:rFonts w:hint="eastAsia" w:ascii="Times New Roman" w:hAnsi="Times New Roman" w:eastAsia="宋体" w:cs="Times New Roman"/>
        </w:rPr>
        <w:t>试剂盒包含提取试剂</w:t>
      </w: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 xml:space="preserve">   5、</w:t>
      </w:r>
      <w:r>
        <w:rPr>
          <w:rFonts w:hint="eastAsia" w:ascii="Times New Roman" w:hAnsi="Times New Roman" w:eastAsia="宋体" w:cs="Times New Roman"/>
        </w:rPr>
        <w:t>灵敏度：</w:t>
      </w:r>
      <w:r>
        <w:rPr>
          <w:rFonts w:ascii="Times New Roman" w:hAnsi="Times New Roman" w:eastAsia="宋体" w:cs="Times New Roman"/>
        </w:rPr>
        <w:t>200 copies/mL</w:t>
      </w:r>
    </w:p>
    <w:p>
      <w:pPr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   6、产品具有内源性内标，可监控采样、提取和扩增全过程</w:t>
      </w:r>
    </w:p>
    <w:p>
      <w:pPr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   7、</w:t>
      </w:r>
      <w:bookmarkStart w:id="0" w:name="_GoBack"/>
      <w:r>
        <w:rPr>
          <w:rFonts w:ascii="Times New Roman" w:hAnsi="Times New Roman" w:eastAsia="宋体" w:cs="Times New Roman"/>
        </w:rPr>
        <w:t>试剂盒</w:t>
      </w:r>
      <w:r>
        <w:rPr>
          <w:rFonts w:hint="eastAsia" w:ascii="Times New Roman" w:hAnsi="Times New Roman" w:eastAsia="宋体" w:cs="Times New Roman"/>
        </w:rPr>
        <w:t>具有</w:t>
      </w:r>
      <w:r>
        <w:rPr>
          <w:rFonts w:hint="eastAsia" w:ascii="Times New Roman" w:hAnsi="Times New Roman" w:eastAsia="宋体" w:cs="Times New Roman"/>
          <w:lang w:eastAsia="zh-CN"/>
        </w:rPr>
        <w:t>《</w:t>
      </w:r>
      <w:r>
        <w:rPr>
          <w:rFonts w:hint="eastAsia" w:ascii="Times New Roman" w:hAnsi="Times New Roman" w:eastAsia="宋体" w:cs="Times New Roman"/>
        </w:rPr>
        <w:t>医疗器械注册证</w:t>
      </w:r>
      <w:r>
        <w:rPr>
          <w:rFonts w:hint="eastAsia" w:ascii="Times New Roman" w:hAnsi="Times New Roman" w:eastAsia="宋体" w:cs="Times New Roman"/>
          <w:lang w:eastAsia="zh-CN"/>
        </w:rPr>
        <w:t>》</w:t>
      </w:r>
      <w:r>
        <w:rPr>
          <w:rFonts w:hint="eastAsia" w:ascii="Times New Roman" w:hAnsi="Times New Roman" w:eastAsia="宋体" w:cs="Times New Roman"/>
        </w:rPr>
        <w:t>或医疗器械注册证变更受理函及其他证明材料</w:t>
      </w:r>
      <w:bookmarkEnd w:id="0"/>
    </w:p>
    <w:p>
      <w:pPr>
        <w:rPr>
          <w:rFonts w:hint="eastAsia" w:ascii="Times New Roman" w:hAnsi="Times New Roman" w:eastAsia="宋体" w:cs="Times New Roman"/>
        </w:rPr>
      </w:pPr>
    </w:p>
    <w:p>
      <w:pPr>
        <w:rPr>
          <w:rFonts w:hint="eastAsia" w:ascii="Times New Roman" w:hAnsi="Times New Roman" w:eastAsia="宋体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gyNjI4NTFjMDk4MjNjYWNkMWU2ZDQ5NzRlYmE1MTcifQ=="/>
  </w:docVars>
  <w:rsids>
    <w:rsidRoot w:val="004E3B7B"/>
    <w:rsid w:val="00076624"/>
    <w:rsid w:val="00103849"/>
    <w:rsid w:val="003C1894"/>
    <w:rsid w:val="004C472F"/>
    <w:rsid w:val="004E3B7B"/>
    <w:rsid w:val="00531344"/>
    <w:rsid w:val="00602AAB"/>
    <w:rsid w:val="0063558B"/>
    <w:rsid w:val="00641B86"/>
    <w:rsid w:val="007658CF"/>
    <w:rsid w:val="008D7A9F"/>
    <w:rsid w:val="009B677D"/>
    <w:rsid w:val="009B6DB2"/>
    <w:rsid w:val="00A40A04"/>
    <w:rsid w:val="00A90CDF"/>
    <w:rsid w:val="00AE1CDB"/>
    <w:rsid w:val="00B90494"/>
    <w:rsid w:val="00D00AE0"/>
    <w:rsid w:val="00D374EC"/>
    <w:rsid w:val="00E44131"/>
    <w:rsid w:val="27A17B5A"/>
    <w:rsid w:val="3F614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360</Words>
  <Characters>474</Characters>
  <Lines>3</Lines>
  <Paragraphs>1</Paragraphs>
  <TotalTime>4</TotalTime>
  <ScaleCrop>false</ScaleCrop>
  <LinksUpToDate>false</LinksUpToDate>
  <CharactersWithSpaces>513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2024-05-24T01:38:00Z</dcterms:created>
  <dc:creator>谭俊杰</dc:creator>
  <cp:lastModifiedBy>胡瑜婷</cp:lastModifiedBy>
  <dcterms:modified xsi:type="dcterms:W3CDTF">2024-05-24T04:55:37Z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BA0AF6B126E04A82AD542DBA063F83FB_12</vt:lpwstr>
  </property>
</Properties>
</file>